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7B9E" w:rsidRPr="004F7B9E" w:rsidRDefault="004F7B9E" w:rsidP="004F7B9E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4F7B9E">
        <w:rPr>
          <w:rFonts w:ascii="Arial" w:hAnsi="Arial" w:cs="Arial"/>
          <w:b/>
          <w:i/>
          <w:sz w:val="44"/>
          <w:szCs w:val="44"/>
          <w:u w:val="single"/>
        </w:rPr>
        <w:t>DNE 1.6.2019 od 9-11 hod.</w:t>
      </w:r>
    </w:p>
    <w:p w:rsidR="004F7B9E" w:rsidRPr="004F7B9E" w:rsidRDefault="004F7B9E" w:rsidP="004F7B9E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4F7B9E">
        <w:rPr>
          <w:rFonts w:ascii="Arial" w:hAnsi="Arial" w:cs="Arial"/>
          <w:b/>
          <w:i/>
          <w:sz w:val="44"/>
          <w:szCs w:val="44"/>
          <w:u w:val="single"/>
        </w:rPr>
        <w:t>Obec zajistila</w:t>
      </w:r>
    </w:p>
    <w:p w:rsidR="004F7B9E" w:rsidRDefault="004F7B9E" w:rsidP="004F7B9E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4F7B9E" w:rsidRPr="004F7B9E" w:rsidRDefault="004F7B9E" w:rsidP="004F7B9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F7B9E">
        <w:rPr>
          <w:rFonts w:ascii="Arial" w:hAnsi="Arial" w:cs="Arial"/>
          <w:b/>
          <w:i/>
          <w:sz w:val="40"/>
          <w:szCs w:val="40"/>
        </w:rPr>
        <w:t xml:space="preserve">  </w:t>
      </w:r>
      <w:r w:rsidRPr="004F7B9E">
        <w:rPr>
          <w:rFonts w:ascii="Arial" w:hAnsi="Arial" w:cs="Arial"/>
          <w:b/>
          <w:i/>
          <w:sz w:val="32"/>
          <w:szCs w:val="32"/>
        </w:rPr>
        <w:t>MOBILNÍ SVOZ KOMUNÁLNÍHO A OBJEMNÉHO</w:t>
      </w:r>
      <w:r w:rsidRPr="004F7B9E">
        <w:rPr>
          <w:rFonts w:ascii="Arial" w:hAnsi="Arial" w:cs="Arial"/>
          <w:b/>
          <w:i/>
          <w:sz w:val="32"/>
          <w:szCs w:val="32"/>
        </w:rPr>
        <w:t xml:space="preserve"> ODPADU</w:t>
      </w:r>
    </w:p>
    <w:p w:rsidR="004F7B9E" w:rsidRPr="004F7B9E" w:rsidRDefault="004F7B9E" w:rsidP="004F7B9E">
      <w:pPr>
        <w:jc w:val="center"/>
        <w:rPr>
          <w:rFonts w:ascii="Arial" w:hAnsi="Arial" w:cs="Arial"/>
          <w:b/>
          <w:i/>
          <w:color w:val="C45911"/>
          <w:sz w:val="20"/>
          <w:szCs w:val="20"/>
        </w:rPr>
      </w:pPr>
    </w:p>
    <w:p w:rsidR="004F7B9E" w:rsidRDefault="004F7B9E" w:rsidP="004F7B9E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 KOMUNÁLNÍ OBJEMNÝ ODPAD lze</w:t>
      </w: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předat:</w:t>
      </w:r>
    </w:p>
    <w:p w:rsidR="004F7B9E" w:rsidRPr="001412BF" w:rsidRDefault="004F7B9E" w:rsidP="004F7B9E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KUSY VYŘAZENÉHO NÁBYTKU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DŘEVO</w:t>
      </w:r>
      <w:bookmarkStart w:id="0" w:name="_GoBack"/>
      <w:bookmarkEnd w:id="0"/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KOBERCE, LINA</w:t>
      </w:r>
      <w:r w:rsidRPr="004F7B9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ODPADY Z DOMÁCNOSTÍ</w:t>
      </w:r>
      <w:r w:rsidRPr="004F7B9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F7B9E" w:rsidRPr="004F7B9E" w:rsidRDefault="004F7B9E" w:rsidP="004F7B9E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4"/>
          <w:szCs w:val="24"/>
        </w:rPr>
      </w:pPr>
      <w:r w:rsidRPr="004F7B9E">
        <w:rPr>
          <w:rFonts w:ascii="Arial" w:hAnsi="Arial" w:cs="Arial"/>
          <w:i/>
          <w:sz w:val="24"/>
          <w:szCs w:val="24"/>
        </w:rPr>
        <w:t xml:space="preserve">např. hračky (plastové, dřevěné), a podobné odpady z domácností </w:t>
      </w:r>
    </w:p>
    <w:p w:rsidR="004F7B9E" w:rsidRPr="004F7B9E" w:rsidRDefault="004F7B9E" w:rsidP="004F7B9E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4"/>
          <w:szCs w:val="24"/>
        </w:rPr>
      </w:pPr>
      <w:r w:rsidRPr="004F7B9E">
        <w:rPr>
          <w:rFonts w:ascii="Arial" w:hAnsi="Arial" w:cs="Arial"/>
          <w:i/>
          <w:sz w:val="24"/>
          <w:szCs w:val="24"/>
        </w:rPr>
        <w:t>(sklepy, půdy)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 xml:space="preserve">SKLO – </w:t>
      </w:r>
      <w:r w:rsidRPr="004F7B9E">
        <w:rPr>
          <w:rFonts w:ascii="Arial" w:hAnsi="Arial" w:cs="Arial"/>
          <w:i/>
          <w:sz w:val="24"/>
          <w:szCs w:val="24"/>
        </w:rPr>
        <w:t xml:space="preserve">např. skleněné nádobí, porcelán 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KERAMIKA</w:t>
      </w:r>
      <w:r w:rsidRPr="004F7B9E">
        <w:rPr>
          <w:rFonts w:ascii="Arial" w:hAnsi="Arial" w:cs="Arial"/>
          <w:sz w:val="24"/>
          <w:szCs w:val="24"/>
        </w:rPr>
        <w:t xml:space="preserve"> – umyvadla</w:t>
      </w:r>
      <w:r w:rsidRPr="004F7B9E">
        <w:rPr>
          <w:rFonts w:ascii="Arial" w:hAnsi="Arial" w:cs="Arial"/>
          <w:i/>
          <w:sz w:val="24"/>
          <w:szCs w:val="24"/>
        </w:rPr>
        <w:t xml:space="preserve">, WC, dlaždičky 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PLASTY – veškeré</w:t>
      </w:r>
      <w:r w:rsidRPr="004F7B9E">
        <w:rPr>
          <w:rFonts w:ascii="Arial" w:hAnsi="Arial" w:cs="Arial"/>
          <w:i/>
          <w:sz w:val="24"/>
          <w:szCs w:val="24"/>
        </w:rPr>
        <w:t xml:space="preserve"> plastové výrobky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PAPÍR –</w:t>
      </w:r>
      <w:r w:rsidRPr="004F7B9E">
        <w:rPr>
          <w:rFonts w:ascii="Arial" w:hAnsi="Arial" w:cs="Arial"/>
          <w:sz w:val="24"/>
          <w:szCs w:val="24"/>
        </w:rPr>
        <w:t xml:space="preserve"> </w:t>
      </w:r>
      <w:r w:rsidRPr="004F7B9E">
        <w:rPr>
          <w:rFonts w:ascii="Arial" w:hAnsi="Arial" w:cs="Arial"/>
          <w:i/>
          <w:sz w:val="24"/>
          <w:szCs w:val="24"/>
        </w:rPr>
        <w:t>kartony, noviny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 xml:space="preserve">KOVY – </w:t>
      </w:r>
      <w:r w:rsidRPr="004F7B9E">
        <w:rPr>
          <w:rFonts w:ascii="Arial" w:hAnsi="Arial" w:cs="Arial"/>
          <w:i/>
          <w:sz w:val="24"/>
          <w:szCs w:val="24"/>
        </w:rPr>
        <w:t>kovové odpady z domácností, nádobí, jízdní kola, žaluzie, hrnce, kovové hračky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STAVEBNÍ MATERIÁLY</w:t>
      </w:r>
      <w:r w:rsidRPr="004F7B9E">
        <w:rPr>
          <w:rFonts w:ascii="Arial" w:hAnsi="Arial" w:cs="Arial"/>
          <w:b/>
          <w:i/>
          <w:sz w:val="24"/>
          <w:szCs w:val="24"/>
        </w:rPr>
        <w:t xml:space="preserve"> – KUSOVÉ – </w:t>
      </w:r>
      <w:r w:rsidRPr="004F7B9E">
        <w:rPr>
          <w:rFonts w:ascii="Arial" w:hAnsi="Arial" w:cs="Arial"/>
          <w:b/>
          <w:i/>
          <w:color w:val="FF0000"/>
          <w:sz w:val="24"/>
          <w:szCs w:val="24"/>
        </w:rPr>
        <w:t>NE SYPKÉ!</w:t>
      </w:r>
    </w:p>
    <w:p w:rsidR="004F7B9E" w:rsidRPr="004F7B9E" w:rsidRDefault="004F7B9E" w:rsidP="004F7B9E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4"/>
          <w:szCs w:val="24"/>
        </w:rPr>
      </w:pPr>
      <w:r w:rsidRPr="004F7B9E">
        <w:rPr>
          <w:rFonts w:ascii="Arial" w:hAnsi="Arial" w:cs="Arial"/>
          <w:i/>
          <w:sz w:val="24"/>
          <w:szCs w:val="24"/>
        </w:rPr>
        <w:t>např. cihly, izolace, zbytky trubek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POLYSTYRÉN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>OBALY BEZ NEBEZPEČNÝCH</w:t>
      </w:r>
      <w:r w:rsidRPr="004F7B9E">
        <w:rPr>
          <w:rFonts w:ascii="Arial" w:hAnsi="Arial" w:cs="Arial"/>
          <w:b/>
          <w:i/>
          <w:sz w:val="24"/>
          <w:szCs w:val="24"/>
        </w:rPr>
        <w:t xml:space="preserve">  LÁTEK</w:t>
      </w:r>
    </w:p>
    <w:p w:rsidR="004F7B9E" w:rsidRPr="004F7B9E" w:rsidRDefault="004F7B9E" w:rsidP="004F7B9E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4"/>
          <w:szCs w:val="24"/>
        </w:rPr>
      </w:pPr>
      <w:r w:rsidRPr="004F7B9E">
        <w:rPr>
          <w:rFonts w:ascii="Arial" w:hAnsi="Arial" w:cs="Arial"/>
          <w:i/>
          <w:sz w:val="24"/>
          <w:szCs w:val="24"/>
        </w:rPr>
        <w:t xml:space="preserve">prázdné kanystry, demižony, krabice s polystyrenovou </w:t>
      </w:r>
    </w:p>
    <w:p w:rsidR="004F7B9E" w:rsidRPr="004F7B9E" w:rsidRDefault="004F7B9E" w:rsidP="004F7B9E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4"/>
          <w:szCs w:val="24"/>
        </w:rPr>
      </w:pPr>
      <w:r w:rsidRPr="004F7B9E">
        <w:rPr>
          <w:rFonts w:ascii="Arial" w:hAnsi="Arial" w:cs="Arial"/>
          <w:i/>
          <w:sz w:val="24"/>
          <w:szCs w:val="24"/>
        </w:rPr>
        <w:t xml:space="preserve">vložkou, </w:t>
      </w:r>
      <w:r w:rsidRPr="004F7B9E">
        <w:rPr>
          <w:rFonts w:ascii="Arial" w:hAnsi="Arial" w:cs="Arial"/>
          <w:i/>
          <w:color w:val="FF0000"/>
          <w:sz w:val="24"/>
          <w:szCs w:val="24"/>
        </w:rPr>
        <w:t>obaly od malířských barev (</w:t>
      </w:r>
      <w:r w:rsidRPr="004F7B9E">
        <w:rPr>
          <w:rFonts w:ascii="Arial" w:hAnsi="Arial" w:cs="Arial"/>
          <w:i/>
          <w:color w:val="FF0000"/>
          <w:sz w:val="24"/>
          <w:szCs w:val="24"/>
        </w:rPr>
        <w:t>Primalex) apod.</w:t>
      </w:r>
    </w:p>
    <w:p w:rsidR="004F7B9E" w:rsidRPr="004F7B9E" w:rsidRDefault="004F7B9E" w:rsidP="004F7B9E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4F7B9E">
        <w:rPr>
          <w:rFonts w:ascii="Arial" w:hAnsi="Arial" w:cs="Arial"/>
          <w:b/>
          <w:i/>
          <w:sz w:val="24"/>
          <w:szCs w:val="24"/>
        </w:rPr>
        <w:t xml:space="preserve">STARÉ </w:t>
      </w:r>
      <w:r w:rsidRPr="004F7B9E">
        <w:rPr>
          <w:rFonts w:ascii="Arial" w:hAnsi="Arial" w:cs="Arial"/>
          <w:b/>
          <w:i/>
          <w:sz w:val="24"/>
          <w:szCs w:val="24"/>
        </w:rPr>
        <w:t>OBLEČENÍ, OBUV</w:t>
      </w:r>
      <w:r w:rsidRPr="004F7B9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74EBB" w:rsidRPr="00C76346" w:rsidRDefault="00174EBB" w:rsidP="00174EBB">
      <w:pPr>
        <w:rPr>
          <w:rFonts w:ascii="Calibri" w:hAnsi="Calibri" w:cs="Calibri"/>
        </w:rPr>
      </w:pPr>
    </w:p>
    <w:sectPr w:rsidR="00174EBB" w:rsidRPr="00C76346" w:rsidSect="004F7B9E">
      <w:headerReference w:type="default" r:id="rId8"/>
      <w:footerReference w:type="default" r:id="rId9"/>
      <w:pgSz w:w="11906" w:h="16838"/>
      <w:pgMar w:top="142" w:right="1417" w:bottom="2712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DC" w:rsidRDefault="00E469DC">
      <w:r>
        <w:separator/>
      </w:r>
    </w:p>
  </w:endnote>
  <w:endnote w:type="continuationSeparator" w:id="0">
    <w:p w:rsidR="00E469DC" w:rsidRDefault="00E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Obec Hněvnice</w:t>
    </w:r>
    <w:r>
      <w:rPr>
        <w:sz w:val="22"/>
        <w:szCs w:val="22"/>
      </w:rPr>
      <w:tab/>
    </w:r>
    <w:r>
      <w:rPr>
        <w:sz w:val="22"/>
        <w:szCs w:val="22"/>
      </w:rPr>
      <w:tab/>
      <w:t>IČ: 47733454</w:t>
    </w:r>
  </w:p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Hněvnice č.p. 1</w:t>
    </w:r>
    <w:r>
      <w:rPr>
        <w:sz w:val="22"/>
        <w:szCs w:val="22"/>
      </w:rPr>
      <w:tab/>
    </w:r>
    <w:r>
      <w:rPr>
        <w:sz w:val="22"/>
        <w:szCs w:val="22"/>
      </w:rPr>
      <w:tab/>
      <w:t>tel.: 724 179 814</w:t>
    </w:r>
  </w:p>
  <w:p w:rsidR="00171792" w:rsidRDefault="00171792">
    <w:pPr>
      <w:pStyle w:val="Zpat"/>
      <w:rPr>
        <w:sz w:val="22"/>
        <w:szCs w:val="22"/>
      </w:rPr>
    </w:pPr>
    <w:r>
      <w:rPr>
        <w:sz w:val="22"/>
        <w:szCs w:val="22"/>
      </w:rPr>
      <w:t>330 23 NÝŘANY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e-mail: </w:t>
    </w:r>
    <w:hyperlink r:id="rId1" w:history="1">
      <w:r w:rsidR="00993201" w:rsidRPr="00825E1D">
        <w:rPr>
          <w:rStyle w:val="Hypertextovodkaz"/>
          <w:sz w:val="22"/>
          <w:szCs w:val="22"/>
          <w:lang w:val="cs-CZ"/>
        </w:rPr>
        <w:t>urad</w:t>
      </w:r>
      <w:r w:rsidR="00993201" w:rsidRPr="00825E1D">
        <w:rPr>
          <w:rStyle w:val="Hypertextovodkaz"/>
          <w:sz w:val="22"/>
          <w:szCs w:val="22"/>
        </w:rPr>
        <w:t>@</w:t>
      </w:r>
      <w:r w:rsidR="00993201" w:rsidRPr="00825E1D">
        <w:rPr>
          <w:rStyle w:val="Hypertextovodkaz"/>
          <w:sz w:val="22"/>
          <w:szCs w:val="22"/>
          <w:lang w:val="cs-CZ"/>
        </w:rPr>
        <w:t>hnevnice</w:t>
      </w:r>
      <w:r w:rsidR="00993201" w:rsidRPr="00825E1D">
        <w:rPr>
          <w:rStyle w:val="Hypertextovodkaz"/>
          <w:sz w:val="22"/>
          <w:szCs w:val="22"/>
        </w:rPr>
        <w:t>.cz</w:t>
      </w:r>
    </w:hyperlink>
  </w:p>
  <w:p w:rsidR="00171792" w:rsidRDefault="00171792">
    <w:pPr>
      <w:pStyle w:val="Zpat"/>
    </w:pPr>
    <w:r>
      <w:rPr>
        <w:sz w:val="22"/>
        <w:szCs w:val="22"/>
      </w:rPr>
      <w:tab/>
    </w:r>
    <w:r>
      <w:rPr>
        <w:sz w:val="22"/>
        <w:szCs w:val="22"/>
      </w:rPr>
      <w:tab/>
      <w:t>www.hnevnice.cz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DC" w:rsidRDefault="00E469DC">
      <w:r>
        <w:separator/>
      </w:r>
    </w:p>
  </w:footnote>
  <w:footnote w:type="continuationSeparator" w:id="0">
    <w:p w:rsidR="00E469DC" w:rsidRDefault="00E4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82" w:rsidRDefault="004F7B9E" w:rsidP="00C01382">
    <w:pPr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15875</wp:posOffset>
          </wp:positionV>
          <wp:extent cx="611505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82">
      <w:rPr>
        <w:b/>
        <w:bCs/>
        <w:sz w:val="32"/>
        <w:szCs w:val="32"/>
      </w:rPr>
      <w:t>OBEC HNĚVNICE</w:t>
    </w:r>
  </w:p>
  <w:p w:rsidR="00C01382" w:rsidRDefault="00C01382" w:rsidP="00C01382">
    <w:pPr>
      <w:jc w:val="center"/>
      <w:rPr>
        <w:sz w:val="28"/>
        <w:szCs w:val="28"/>
      </w:rPr>
    </w:pPr>
    <w:r>
      <w:rPr>
        <w:sz w:val="28"/>
        <w:szCs w:val="28"/>
      </w:rPr>
      <w:t>Hněvnice č.p. 1</w:t>
    </w:r>
  </w:p>
  <w:p w:rsidR="00C01382" w:rsidRDefault="00C01382" w:rsidP="00C01382">
    <w:pPr>
      <w:jc w:val="center"/>
      <w:rPr>
        <w:sz w:val="22"/>
        <w:szCs w:val="22"/>
      </w:rPr>
    </w:pPr>
    <w:r>
      <w:rPr>
        <w:sz w:val="28"/>
        <w:szCs w:val="28"/>
      </w:rPr>
      <w:t>330 23 NÝŘANY</w:t>
    </w:r>
  </w:p>
  <w:p w:rsidR="00C01382" w:rsidRDefault="00C01382" w:rsidP="00C01382">
    <w:pPr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:rsidR="00C01382" w:rsidRDefault="00C01382" w:rsidP="00C01382">
    <w:pPr>
      <w:rPr>
        <w:sz w:val="22"/>
        <w:szCs w:val="22"/>
      </w:rPr>
    </w:pPr>
  </w:p>
  <w:p w:rsidR="00C01382" w:rsidRDefault="00C01382" w:rsidP="00C01382">
    <w:pPr>
      <w:rPr>
        <w:b/>
        <w:bCs/>
        <w:sz w:val="22"/>
        <w:szCs w:val="22"/>
        <w:u w:val="single"/>
      </w:rPr>
    </w:pPr>
  </w:p>
  <w:p w:rsidR="00C01382" w:rsidRDefault="00C013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2"/>
    <w:rsid w:val="00053010"/>
    <w:rsid w:val="00070050"/>
    <w:rsid w:val="000A206B"/>
    <w:rsid w:val="00171792"/>
    <w:rsid w:val="00174EBB"/>
    <w:rsid w:val="004F7B9E"/>
    <w:rsid w:val="00663D7E"/>
    <w:rsid w:val="00685096"/>
    <w:rsid w:val="006F67B4"/>
    <w:rsid w:val="00861809"/>
    <w:rsid w:val="008B4329"/>
    <w:rsid w:val="00993201"/>
    <w:rsid w:val="00AE649C"/>
    <w:rsid w:val="00B50EF9"/>
    <w:rsid w:val="00B77FDB"/>
    <w:rsid w:val="00BF3DCF"/>
    <w:rsid w:val="00C01382"/>
    <w:rsid w:val="00C76346"/>
    <w:rsid w:val="00CA234B"/>
    <w:rsid w:val="00D226D7"/>
    <w:rsid w:val="00E11CED"/>
    <w:rsid w:val="00E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655E5"/>
  <w15:chartTrackingRefBased/>
  <w15:docId w15:val="{2B0B5E33-4217-4768-8800-436CDA0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C01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1382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E11C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7B9E"/>
    <w:pPr>
      <w:numPr>
        <w:numId w:val="1"/>
      </w:numPr>
      <w:tabs>
        <w:tab w:val="num" w:pos="360"/>
      </w:tabs>
      <w:suppressAutoHyphens w:val="0"/>
      <w:spacing w:after="200" w:line="288" w:lineRule="auto"/>
      <w:ind w:left="0" w:firstLine="0"/>
      <w:contextualSpacing/>
    </w:pPr>
    <w:rPr>
      <w:rFonts w:ascii="Calibri" w:hAnsi="Calibri"/>
      <w:iCs/>
      <w:sz w:val="22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hnev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8E4E-23C7-4957-B4DF-EF8B1399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742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mailto:urad@hnevnice.cz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 Bouzek</dc:creator>
  <cp:keywords/>
  <cp:lastModifiedBy>Ota Boháč</cp:lastModifiedBy>
  <cp:revision>2</cp:revision>
  <cp:lastPrinted>1601-01-01T00:00:00Z</cp:lastPrinted>
  <dcterms:created xsi:type="dcterms:W3CDTF">2019-05-17T15:40:00Z</dcterms:created>
  <dcterms:modified xsi:type="dcterms:W3CDTF">2019-05-17T15:40:00Z</dcterms:modified>
</cp:coreProperties>
</file>